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01658" w14:textId="047E3995" w:rsidR="00E17E17" w:rsidRPr="005D2670" w:rsidRDefault="00FE237D" w:rsidP="005D2670">
      <w:pPr>
        <w:rPr>
          <w:b/>
          <w:bCs/>
        </w:rPr>
      </w:pPr>
      <w:r w:rsidRPr="005D2670">
        <w:rPr>
          <w:b/>
          <w:bCs/>
        </w:rPr>
        <w:t>McKinney Block of the Month: March</w:t>
      </w:r>
    </w:p>
    <w:p w14:paraId="7973BAF4" w14:textId="67D81AD3" w:rsidR="00FE237D" w:rsidRDefault="00FE237D"/>
    <w:p w14:paraId="16D36A91" w14:textId="3D40AF10" w:rsidR="00A81184" w:rsidRDefault="00FE237D" w:rsidP="00C642B6">
      <w:pPr>
        <w:spacing w:after="240"/>
        <w:jc w:val="both"/>
        <w:rPr>
          <w:rFonts w:eastAsia="Times New Roman" w:cstheme="minorHAnsi"/>
          <w:spacing w:val="8"/>
          <w:sz w:val="24"/>
          <w:szCs w:val="24"/>
          <w:shd w:val="clear" w:color="auto" w:fill="FFFFFF"/>
        </w:rPr>
      </w:pPr>
      <w:r w:rsidRPr="00FE237D">
        <w:rPr>
          <w:rFonts w:cstheme="minorHAnsi"/>
          <w:sz w:val="24"/>
          <w:szCs w:val="24"/>
        </w:rPr>
        <w:t>When we think of March, we think of St. Patrick’s Day and the shamrock.</w:t>
      </w:r>
      <w:r w:rsidRPr="00FE237D">
        <w:rPr>
          <w:rFonts w:eastAsia="Times New Roman" w:cstheme="minorHAnsi"/>
          <w:spacing w:val="8"/>
          <w:sz w:val="24"/>
          <w:szCs w:val="24"/>
          <w:shd w:val="clear" w:color="auto" w:fill="FFFFFF"/>
        </w:rPr>
        <w:t xml:space="preserve"> </w:t>
      </w:r>
      <w:r w:rsidRPr="00FE237D">
        <w:rPr>
          <w:rFonts w:eastAsia="Times New Roman" w:cstheme="minorHAnsi"/>
          <w:spacing w:val="8"/>
          <w:sz w:val="24"/>
          <w:szCs w:val="24"/>
          <w:shd w:val="clear" w:color="auto" w:fill="FFFFFF"/>
        </w:rPr>
        <w:t>The three-leaf clover, a type of trefoil plant, has been considered the unofficial national flower of Ireland for centuries. Irish legend says that Saint Patrick used the shamrock as an educational symbol to explain the Holy Trinity to nonbelievers as he converted the Irish to Christianity in the fourth century. </w:t>
      </w:r>
    </w:p>
    <w:tbl>
      <w:tblPr>
        <w:tblStyle w:val="TableGrid"/>
        <w:tblW w:w="0" w:type="auto"/>
        <w:tblLook w:val="04A0" w:firstRow="1" w:lastRow="0" w:firstColumn="1" w:lastColumn="0" w:noHBand="0" w:noVBand="1"/>
      </w:tblPr>
      <w:tblGrid>
        <w:gridCol w:w="2155"/>
        <w:gridCol w:w="7195"/>
      </w:tblGrid>
      <w:tr w:rsidR="00A81184" w14:paraId="37DC6343" w14:textId="77777777" w:rsidTr="005D2670">
        <w:tc>
          <w:tcPr>
            <w:tcW w:w="2155" w:type="dxa"/>
          </w:tcPr>
          <w:p w14:paraId="02EEF81C" w14:textId="24B0ED9D" w:rsidR="005D2670" w:rsidRDefault="005D2670" w:rsidP="00C642B6">
            <w:pPr>
              <w:spacing w:after="240"/>
              <w:jc w:val="center"/>
              <w:rPr>
                <w:rFonts w:eastAsia="Times New Roman" w:cstheme="minorHAnsi"/>
                <w:spacing w:val="8"/>
                <w:sz w:val="24"/>
                <w:szCs w:val="24"/>
                <w:shd w:val="clear" w:color="auto" w:fill="FFFFFF"/>
              </w:rPr>
            </w:pPr>
            <w:r>
              <w:rPr>
                <w:noProof/>
              </w:rPr>
              <w:drawing>
                <wp:inline distT="0" distB="0" distL="0" distR="0" wp14:anchorId="365702E4" wp14:editId="6C6ACEF3">
                  <wp:extent cx="915029" cy="892543"/>
                  <wp:effectExtent l="0" t="0" r="0" b="317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a:stretch/>
                        </pic:blipFill>
                        <pic:spPr bwMode="auto">
                          <a:xfrm>
                            <a:off x="0" y="0"/>
                            <a:ext cx="935112" cy="912132"/>
                          </a:xfrm>
                          <a:prstGeom prst="rect">
                            <a:avLst/>
                          </a:prstGeom>
                          <a:noFill/>
                          <a:ln>
                            <a:noFill/>
                          </a:ln>
                          <a:extLst>
                            <a:ext uri="{53640926-AAD7-44D8-BBD7-CCE9431645EC}">
                              <a14:shadowObscured xmlns:a14="http://schemas.microsoft.com/office/drawing/2010/main"/>
                            </a:ext>
                          </a:extLst>
                        </pic:spPr>
                      </pic:pic>
                    </a:graphicData>
                  </a:graphic>
                </wp:inline>
              </w:drawing>
            </w:r>
          </w:p>
          <w:p w14:paraId="74620C49" w14:textId="5917D90F" w:rsidR="00A81184" w:rsidRDefault="00A81184" w:rsidP="00C642B6">
            <w:pPr>
              <w:spacing w:after="240"/>
              <w:jc w:val="center"/>
              <w:rPr>
                <w:rFonts w:eastAsia="Times New Roman" w:cstheme="minorHAnsi"/>
                <w:spacing w:val="8"/>
                <w:sz w:val="24"/>
                <w:szCs w:val="24"/>
                <w:shd w:val="clear" w:color="auto" w:fill="FFFFFF"/>
              </w:rPr>
            </w:pPr>
            <w:r>
              <w:rPr>
                <w:noProof/>
              </w:rPr>
              <w:drawing>
                <wp:inline distT="0" distB="0" distL="0" distR="0" wp14:anchorId="64EDF5AC" wp14:editId="708384E8">
                  <wp:extent cx="931583" cy="947420"/>
                  <wp:effectExtent l="0" t="0" r="1905" b="5080"/>
                  <wp:docPr id="4" name="Picture 4" descr="Quilting Inspiration: Shamrock Free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ilting Inspiration: Shamrock Free Patter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0966" cy="956963"/>
                          </a:xfrm>
                          <a:prstGeom prst="rect">
                            <a:avLst/>
                          </a:prstGeom>
                          <a:noFill/>
                          <a:ln>
                            <a:noFill/>
                          </a:ln>
                        </pic:spPr>
                      </pic:pic>
                    </a:graphicData>
                  </a:graphic>
                </wp:inline>
              </w:drawing>
            </w:r>
          </w:p>
        </w:tc>
        <w:tc>
          <w:tcPr>
            <w:tcW w:w="7195" w:type="dxa"/>
          </w:tcPr>
          <w:p w14:paraId="0B83D795" w14:textId="77777777" w:rsidR="00C642B6" w:rsidRPr="00C642B6" w:rsidRDefault="00C642B6" w:rsidP="00C642B6">
            <w:pPr>
              <w:jc w:val="both"/>
              <w:rPr>
                <w:rFonts w:cstheme="minorHAnsi"/>
                <w:sz w:val="8"/>
                <w:szCs w:val="8"/>
              </w:rPr>
            </w:pPr>
          </w:p>
          <w:p w14:paraId="7742E4C1" w14:textId="01E00DF3" w:rsidR="005D2670" w:rsidRDefault="00A81184" w:rsidP="00C642B6">
            <w:pPr>
              <w:jc w:val="both"/>
              <w:rPr>
                <w:rFonts w:cstheme="minorHAnsi"/>
                <w:sz w:val="24"/>
                <w:szCs w:val="24"/>
              </w:rPr>
            </w:pPr>
            <w:r>
              <w:rPr>
                <w:rFonts w:cstheme="minorHAnsi"/>
                <w:sz w:val="24"/>
                <w:szCs w:val="24"/>
              </w:rPr>
              <w:t>To complete this block</w:t>
            </w:r>
            <w:r w:rsidR="005D2670">
              <w:rPr>
                <w:rFonts w:cstheme="minorHAnsi"/>
                <w:sz w:val="24"/>
                <w:szCs w:val="24"/>
              </w:rPr>
              <w:t>:</w:t>
            </w:r>
          </w:p>
          <w:p w14:paraId="78E9DEAE" w14:textId="01C0D49C" w:rsidR="00A81184" w:rsidRPr="00FE237D" w:rsidRDefault="005D2670" w:rsidP="00C642B6">
            <w:pPr>
              <w:jc w:val="both"/>
              <w:rPr>
                <w:rFonts w:cstheme="minorHAnsi"/>
                <w:sz w:val="24"/>
                <w:szCs w:val="24"/>
              </w:rPr>
            </w:pPr>
            <w:r>
              <w:rPr>
                <w:rFonts w:cstheme="minorHAnsi"/>
                <w:sz w:val="24"/>
                <w:szCs w:val="24"/>
              </w:rPr>
              <w:t>Y</w:t>
            </w:r>
            <w:r w:rsidR="00A81184">
              <w:rPr>
                <w:rFonts w:cstheme="minorHAnsi"/>
                <w:sz w:val="24"/>
                <w:szCs w:val="24"/>
              </w:rPr>
              <w:t xml:space="preserve">ou need a background </w:t>
            </w:r>
            <w:r>
              <w:rPr>
                <w:rFonts w:cstheme="minorHAnsi"/>
                <w:sz w:val="24"/>
                <w:szCs w:val="24"/>
              </w:rPr>
              <w:t xml:space="preserve">fabric </w:t>
            </w:r>
            <w:r w:rsidR="00A81184">
              <w:rPr>
                <w:rFonts w:cstheme="minorHAnsi"/>
                <w:sz w:val="24"/>
                <w:szCs w:val="24"/>
              </w:rPr>
              <w:t>and fabric</w:t>
            </w:r>
            <w:r>
              <w:rPr>
                <w:rFonts w:cstheme="minorHAnsi"/>
                <w:sz w:val="24"/>
                <w:szCs w:val="24"/>
              </w:rPr>
              <w:t xml:space="preserve"> for the clover</w:t>
            </w:r>
          </w:p>
          <w:p w14:paraId="0627A885" w14:textId="7AE1DC10" w:rsidR="00A81184" w:rsidRDefault="00A81184" w:rsidP="00C642B6">
            <w:pPr>
              <w:ind w:left="-14"/>
              <w:jc w:val="both"/>
              <w:rPr>
                <w:rFonts w:eastAsia="Times New Roman" w:cstheme="minorHAnsi"/>
                <w:sz w:val="24"/>
                <w:szCs w:val="24"/>
              </w:rPr>
            </w:pPr>
            <w:r w:rsidRPr="00FE237D">
              <w:rPr>
                <w:rFonts w:eastAsia="Times New Roman" w:cstheme="minorHAnsi"/>
                <w:sz w:val="24"/>
                <w:szCs w:val="24"/>
              </w:rPr>
              <w:t>Cut twelve 2</w:t>
            </w:r>
            <w:r>
              <w:rPr>
                <w:rFonts w:eastAsia="Times New Roman" w:cstheme="minorHAnsi"/>
                <w:sz w:val="24"/>
                <w:szCs w:val="24"/>
              </w:rPr>
              <w:t>-</w:t>
            </w:r>
            <w:r w:rsidRPr="00FE237D">
              <w:rPr>
                <w:rFonts w:eastAsia="Times New Roman" w:cstheme="minorHAnsi"/>
                <w:sz w:val="24"/>
                <w:szCs w:val="24"/>
              </w:rPr>
              <w:t>1/2” green</w:t>
            </w:r>
            <w:r w:rsidR="00770FB7">
              <w:rPr>
                <w:rFonts w:eastAsia="Times New Roman" w:cstheme="minorHAnsi"/>
                <w:sz w:val="24"/>
                <w:szCs w:val="24"/>
              </w:rPr>
              <w:t xml:space="preserve"> (clover)</w:t>
            </w:r>
            <w:r w:rsidRPr="00FE237D">
              <w:rPr>
                <w:rFonts w:eastAsia="Times New Roman" w:cstheme="minorHAnsi"/>
                <w:sz w:val="24"/>
                <w:szCs w:val="24"/>
              </w:rPr>
              <w:t xml:space="preserve"> squares</w:t>
            </w:r>
          </w:p>
          <w:p w14:paraId="3F10AEC6" w14:textId="2EEB05DE" w:rsidR="00A81184" w:rsidRPr="00FE237D" w:rsidRDefault="00A81184" w:rsidP="00C642B6">
            <w:pPr>
              <w:ind w:left="-14"/>
              <w:jc w:val="both"/>
              <w:rPr>
                <w:rFonts w:eastAsia="Times New Roman" w:cstheme="minorHAnsi"/>
                <w:sz w:val="24"/>
                <w:szCs w:val="24"/>
              </w:rPr>
            </w:pPr>
            <w:r w:rsidRPr="00FE237D">
              <w:rPr>
                <w:rFonts w:eastAsia="Times New Roman" w:cstheme="minorHAnsi"/>
                <w:sz w:val="24"/>
                <w:szCs w:val="24"/>
              </w:rPr>
              <w:t>Snowball</w:t>
            </w:r>
            <w:r>
              <w:rPr>
                <w:rFonts w:eastAsia="Times New Roman" w:cstheme="minorHAnsi"/>
                <w:sz w:val="24"/>
                <w:szCs w:val="24"/>
              </w:rPr>
              <w:t>*</w:t>
            </w:r>
            <w:r w:rsidRPr="00FE237D">
              <w:rPr>
                <w:rFonts w:eastAsia="Times New Roman" w:cstheme="minorHAnsi"/>
                <w:sz w:val="24"/>
                <w:szCs w:val="24"/>
              </w:rPr>
              <w:t xml:space="preserve"> one corner o</w:t>
            </w:r>
            <w:r>
              <w:rPr>
                <w:rFonts w:eastAsia="Times New Roman" w:cstheme="minorHAnsi"/>
                <w:sz w:val="24"/>
                <w:szCs w:val="24"/>
              </w:rPr>
              <w:t>n</w:t>
            </w:r>
            <w:r w:rsidRPr="00FE237D">
              <w:rPr>
                <w:rFonts w:eastAsia="Times New Roman" w:cstheme="minorHAnsi"/>
                <w:sz w:val="24"/>
                <w:szCs w:val="24"/>
              </w:rPr>
              <w:t xml:space="preserve"> 9 of the </w:t>
            </w:r>
            <w:r w:rsidR="00770FB7">
              <w:rPr>
                <w:rFonts w:eastAsia="Times New Roman" w:cstheme="minorHAnsi"/>
                <w:sz w:val="24"/>
                <w:szCs w:val="24"/>
              </w:rPr>
              <w:t xml:space="preserve">clover </w:t>
            </w:r>
            <w:r w:rsidRPr="00FE237D">
              <w:rPr>
                <w:rFonts w:eastAsia="Times New Roman" w:cstheme="minorHAnsi"/>
                <w:sz w:val="24"/>
                <w:szCs w:val="24"/>
              </w:rPr>
              <w:t>squares </w:t>
            </w:r>
          </w:p>
          <w:p w14:paraId="3AB9F29A" w14:textId="3DACE17A" w:rsidR="00A81184" w:rsidRDefault="00A81184" w:rsidP="00C642B6">
            <w:pPr>
              <w:ind w:left="-14"/>
              <w:jc w:val="both"/>
              <w:rPr>
                <w:rFonts w:eastAsia="Times New Roman" w:cstheme="minorHAnsi"/>
                <w:sz w:val="24"/>
                <w:szCs w:val="24"/>
              </w:rPr>
            </w:pPr>
            <w:r w:rsidRPr="00FE237D">
              <w:rPr>
                <w:rFonts w:eastAsia="Times New Roman" w:cstheme="minorHAnsi"/>
                <w:sz w:val="24"/>
                <w:szCs w:val="24"/>
              </w:rPr>
              <w:t>Cut one 5” square background fabric</w:t>
            </w:r>
          </w:p>
          <w:p w14:paraId="7E0DBB9E" w14:textId="0A909819" w:rsidR="00A81184" w:rsidRPr="00FE237D" w:rsidRDefault="00A81184" w:rsidP="00C642B6">
            <w:pPr>
              <w:ind w:left="-14"/>
              <w:jc w:val="both"/>
              <w:rPr>
                <w:rFonts w:eastAsia="Times New Roman" w:cstheme="minorHAnsi"/>
                <w:sz w:val="24"/>
                <w:szCs w:val="24"/>
              </w:rPr>
            </w:pPr>
            <w:r w:rsidRPr="00FE237D">
              <w:rPr>
                <w:rFonts w:eastAsia="Times New Roman" w:cstheme="minorHAnsi"/>
                <w:sz w:val="24"/>
                <w:szCs w:val="24"/>
              </w:rPr>
              <w:t xml:space="preserve">Cut </w:t>
            </w:r>
            <w:r w:rsidR="005D2670">
              <w:rPr>
                <w:rFonts w:eastAsia="Times New Roman" w:cstheme="minorHAnsi"/>
                <w:sz w:val="24"/>
                <w:szCs w:val="24"/>
              </w:rPr>
              <w:t>the 5” square</w:t>
            </w:r>
            <w:r w:rsidRPr="00FE237D">
              <w:rPr>
                <w:rFonts w:eastAsia="Times New Roman" w:cstheme="minorHAnsi"/>
                <w:sz w:val="24"/>
                <w:szCs w:val="24"/>
              </w:rPr>
              <w:t xml:space="preserve"> diagonally (corner to corner) </w:t>
            </w:r>
          </w:p>
          <w:p w14:paraId="52593F7A" w14:textId="77777777" w:rsidR="005D2670" w:rsidRDefault="00A81184" w:rsidP="00C642B6">
            <w:pPr>
              <w:ind w:left="-14"/>
              <w:jc w:val="both"/>
              <w:rPr>
                <w:rFonts w:eastAsia="Times New Roman" w:cstheme="minorHAnsi"/>
                <w:sz w:val="24"/>
                <w:szCs w:val="24"/>
              </w:rPr>
            </w:pPr>
            <w:r w:rsidRPr="00FE237D">
              <w:rPr>
                <w:rFonts w:eastAsia="Times New Roman" w:cstheme="minorHAnsi"/>
                <w:sz w:val="24"/>
                <w:szCs w:val="24"/>
              </w:rPr>
              <w:t xml:space="preserve">Cut </w:t>
            </w:r>
            <w:r w:rsidR="005D2670">
              <w:rPr>
                <w:rFonts w:eastAsia="Times New Roman" w:cstheme="minorHAnsi"/>
                <w:sz w:val="24"/>
                <w:szCs w:val="24"/>
              </w:rPr>
              <w:t>a</w:t>
            </w:r>
            <w:r w:rsidRPr="00FE237D">
              <w:rPr>
                <w:rFonts w:eastAsia="Times New Roman" w:cstheme="minorHAnsi"/>
                <w:sz w:val="24"/>
                <w:szCs w:val="24"/>
              </w:rPr>
              <w:t xml:space="preserve"> green strip 1</w:t>
            </w:r>
            <w:r>
              <w:rPr>
                <w:rFonts w:eastAsia="Times New Roman" w:cstheme="minorHAnsi"/>
                <w:sz w:val="24"/>
                <w:szCs w:val="24"/>
              </w:rPr>
              <w:t>-</w:t>
            </w:r>
            <w:r w:rsidRPr="00FE237D">
              <w:rPr>
                <w:rFonts w:eastAsia="Times New Roman" w:cstheme="minorHAnsi"/>
                <w:sz w:val="24"/>
                <w:szCs w:val="24"/>
              </w:rPr>
              <w:t>1/2” x 7”</w:t>
            </w:r>
          </w:p>
          <w:p w14:paraId="0DD128D1" w14:textId="2C7BA38E" w:rsidR="005D2670" w:rsidRDefault="00A81184" w:rsidP="00770FB7">
            <w:pPr>
              <w:ind w:left="346" w:hanging="360"/>
              <w:jc w:val="both"/>
              <w:rPr>
                <w:rFonts w:eastAsia="Times New Roman" w:cstheme="minorHAnsi"/>
                <w:sz w:val="24"/>
                <w:szCs w:val="24"/>
              </w:rPr>
            </w:pPr>
            <w:r w:rsidRPr="00FE237D">
              <w:rPr>
                <w:rFonts w:eastAsia="Times New Roman" w:cstheme="minorHAnsi"/>
                <w:sz w:val="24"/>
                <w:szCs w:val="24"/>
              </w:rPr>
              <w:t>Sew the strip along the diagonal cut of the background square</w:t>
            </w:r>
            <w:r w:rsidR="00770FB7">
              <w:rPr>
                <w:rFonts w:eastAsia="Times New Roman" w:cstheme="minorHAnsi"/>
                <w:sz w:val="24"/>
                <w:szCs w:val="24"/>
              </w:rPr>
              <w:t>. This will be the stem of the clover</w:t>
            </w:r>
          </w:p>
          <w:p w14:paraId="6FE3867F" w14:textId="094CE84C" w:rsidR="00A81184" w:rsidRPr="00FE237D" w:rsidRDefault="00A81184" w:rsidP="00C642B6">
            <w:pPr>
              <w:ind w:left="-14"/>
              <w:jc w:val="both"/>
              <w:rPr>
                <w:rFonts w:eastAsia="Times New Roman" w:cstheme="minorHAnsi"/>
                <w:sz w:val="24"/>
                <w:szCs w:val="24"/>
              </w:rPr>
            </w:pPr>
            <w:r w:rsidRPr="00FE237D">
              <w:rPr>
                <w:rFonts w:eastAsia="Times New Roman" w:cstheme="minorHAnsi"/>
                <w:sz w:val="24"/>
                <w:szCs w:val="24"/>
              </w:rPr>
              <w:t xml:space="preserve">Trim the </w:t>
            </w:r>
            <w:r w:rsidR="005D2670">
              <w:rPr>
                <w:rFonts w:eastAsia="Times New Roman" w:cstheme="minorHAnsi"/>
                <w:sz w:val="24"/>
                <w:szCs w:val="24"/>
              </w:rPr>
              <w:t xml:space="preserve">“stem” </w:t>
            </w:r>
            <w:r w:rsidRPr="00FE237D">
              <w:rPr>
                <w:rFonts w:eastAsia="Times New Roman" w:cstheme="minorHAnsi"/>
                <w:sz w:val="24"/>
                <w:szCs w:val="24"/>
              </w:rPr>
              <w:t>block to 4</w:t>
            </w:r>
            <w:r w:rsidR="005D2670">
              <w:rPr>
                <w:rFonts w:eastAsia="Times New Roman" w:cstheme="minorHAnsi"/>
                <w:sz w:val="24"/>
                <w:szCs w:val="24"/>
              </w:rPr>
              <w:t>-</w:t>
            </w:r>
            <w:r w:rsidRPr="00FE237D">
              <w:rPr>
                <w:rFonts w:eastAsia="Times New Roman" w:cstheme="minorHAnsi"/>
                <w:sz w:val="24"/>
                <w:szCs w:val="24"/>
              </w:rPr>
              <w:t xml:space="preserve">1/2” square with </w:t>
            </w:r>
            <w:r>
              <w:rPr>
                <w:rFonts w:eastAsia="Times New Roman" w:cstheme="minorHAnsi"/>
                <w:sz w:val="24"/>
                <w:szCs w:val="24"/>
              </w:rPr>
              <w:t xml:space="preserve">the </w:t>
            </w:r>
            <w:r w:rsidR="005D2670">
              <w:rPr>
                <w:rFonts w:eastAsia="Times New Roman" w:cstheme="minorHAnsi"/>
                <w:sz w:val="24"/>
                <w:szCs w:val="24"/>
              </w:rPr>
              <w:t>stem</w:t>
            </w:r>
            <w:r w:rsidRPr="00FE237D">
              <w:rPr>
                <w:rFonts w:eastAsia="Times New Roman" w:cstheme="minorHAnsi"/>
                <w:sz w:val="24"/>
                <w:szCs w:val="24"/>
              </w:rPr>
              <w:t xml:space="preserve"> centered </w:t>
            </w:r>
          </w:p>
          <w:p w14:paraId="707E49A6" w14:textId="4D51268C" w:rsidR="00A81184" w:rsidRDefault="00A81184" w:rsidP="00C642B6">
            <w:pPr>
              <w:ind w:left="-14"/>
              <w:jc w:val="both"/>
              <w:rPr>
                <w:rFonts w:eastAsia="Times New Roman" w:cstheme="minorHAnsi"/>
                <w:spacing w:val="8"/>
                <w:sz w:val="24"/>
                <w:szCs w:val="24"/>
                <w:shd w:val="clear" w:color="auto" w:fill="FFFFFF"/>
              </w:rPr>
            </w:pPr>
            <w:r w:rsidRPr="00FE237D">
              <w:rPr>
                <w:rFonts w:eastAsia="Times New Roman" w:cstheme="minorHAnsi"/>
                <w:sz w:val="24"/>
                <w:szCs w:val="24"/>
              </w:rPr>
              <w:t xml:space="preserve">Lay out the finished squares to form clover </w:t>
            </w:r>
            <w:r w:rsidR="005D2670">
              <w:rPr>
                <w:rFonts w:eastAsia="Times New Roman" w:cstheme="minorHAnsi"/>
                <w:sz w:val="24"/>
                <w:szCs w:val="24"/>
              </w:rPr>
              <w:t>as shown and sew</w:t>
            </w:r>
          </w:p>
        </w:tc>
      </w:tr>
    </w:tbl>
    <w:p w14:paraId="66FF15AA" w14:textId="62EF1830" w:rsidR="00C642B6" w:rsidRDefault="00C642B6" w:rsidP="00C642B6">
      <w:pPr>
        <w:jc w:val="both"/>
        <w:rPr>
          <w:rFonts w:eastAsia="Times New Roman" w:cstheme="minorHAnsi"/>
          <w:sz w:val="24"/>
          <w:szCs w:val="24"/>
        </w:rPr>
      </w:pPr>
    </w:p>
    <w:tbl>
      <w:tblPr>
        <w:tblStyle w:val="TableGrid"/>
        <w:tblW w:w="0" w:type="auto"/>
        <w:tblLook w:val="04A0" w:firstRow="1" w:lastRow="0" w:firstColumn="1" w:lastColumn="0" w:noHBand="0" w:noVBand="1"/>
      </w:tblPr>
      <w:tblGrid>
        <w:gridCol w:w="7555"/>
        <w:gridCol w:w="1795"/>
      </w:tblGrid>
      <w:tr w:rsidR="00C642B6" w14:paraId="1F83F7DA" w14:textId="77777777" w:rsidTr="00C642B6">
        <w:tc>
          <w:tcPr>
            <w:tcW w:w="7555" w:type="dxa"/>
          </w:tcPr>
          <w:p w14:paraId="4A331C3E" w14:textId="29325F49" w:rsidR="00C642B6" w:rsidRDefault="00C642B6" w:rsidP="00C642B6">
            <w:pPr>
              <w:jc w:val="both"/>
              <w:rPr>
                <w:rFonts w:eastAsia="Times New Roman" w:cstheme="minorHAnsi"/>
                <w:sz w:val="24"/>
                <w:szCs w:val="24"/>
              </w:rPr>
            </w:pPr>
            <w:r>
              <w:rPr>
                <w:rFonts w:eastAsia="Times New Roman" w:cstheme="minorHAnsi"/>
                <w:sz w:val="24"/>
                <w:szCs w:val="24"/>
              </w:rPr>
              <w:t>*</w:t>
            </w:r>
            <w:r w:rsidRPr="00FE237D">
              <w:rPr>
                <w:rFonts w:eastAsia="Times New Roman" w:cstheme="minorHAnsi"/>
                <w:sz w:val="24"/>
                <w:szCs w:val="24"/>
              </w:rPr>
              <w:t>How to snowball a corner: lay a 1</w:t>
            </w:r>
            <w:r>
              <w:rPr>
                <w:rFonts w:eastAsia="Times New Roman" w:cstheme="minorHAnsi"/>
                <w:sz w:val="24"/>
                <w:szCs w:val="24"/>
              </w:rPr>
              <w:t>-</w:t>
            </w:r>
            <w:r w:rsidRPr="00FE237D">
              <w:rPr>
                <w:rFonts w:eastAsia="Times New Roman" w:cstheme="minorHAnsi"/>
                <w:sz w:val="24"/>
                <w:szCs w:val="24"/>
              </w:rPr>
              <w:t>1/2" background square atop</w:t>
            </w:r>
            <w:r>
              <w:rPr>
                <w:rFonts w:eastAsia="Times New Roman" w:cstheme="minorHAnsi"/>
                <w:sz w:val="24"/>
                <w:szCs w:val="24"/>
              </w:rPr>
              <w:t xml:space="preserve"> </w:t>
            </w:r>
            <w:r w:rsidRPr="00FE237D">
              <w:rPr>
                <w:rFonts w:eastAsia="Times New Roman" w:cstheme="minorHAnsi"/>
                <w:sz w:val="24"/>
                <w:szCs w:val="24"/>
              </w:rPr>
              <w:t>one corner of a 2</w:t>
            </w:r>
            <w:r>
              <w:rPr>
                <w:rFonts w:eastAsia="Times New Roman" w:cstheme="minorHAnsi"/>
                <w:sz w:val="24"/>
                <w:szCs w:val="24"/>
              </w:rPr>
              <w:t>-</w:t>
            </w:r>
            <w:r w:rsidRPr="00FE237D">
              <w:rPr>
                <w:rFonts w:eastAsia="Times New Roman" w:cstheme="minorHAnsi"/>
                <w:sz w:val="24"/>
                <w:szCs w:val="24"/>
              </w:rPr>
              <w:t>1/2”</w:t>
            </w:r>
            <w:r>
              <w:rPr>
                <w:rFonts w:eastAsia="Times New Roman" w:cstheme="minorHAnsi"/>
                <w:sz w:val="24"/>
                <w:szCs w:val="24"/>
              </w:rPr>
              <w:t xml:space="preserve"> </w:t>
            </w:r>
            <w:r w:rsidRPr="00FE237D">
              <w:rPr>
                <w:rFonts w:eastAsia="Times New Roman" w:cstheme="minorHAnsi"/>
                <w:sz w:val="24"/>
                <w:szCs w:val="24"/>
              </w:rPr>
              <w:t xml:space="preserve">square, right sides together and edges aligned. On the back of the small square, lightly draw </w:t>
            </w:r>
            <w:r>
              <w:rPr>
                <w:rFonts w:eastAsia="Times New Roman" w:cstheme="minorHAnsi"/>
                <w:sz w:val="24"/>
                <w:szCs w:val="24"/>
              </w:rPr>
              <w:t xml:space="preserve">a </w:t>
            </w:r>
            <w:r w:rsidRPr="00FE237D">
              <w:rPr>
                <w:rFonts w:eastAsia="Times New Roman" w:cstheme="minorHAnsi"/>
                <w:sz w:val="24"/>
                <w:szCs w:val="24"/>
              </w:rPr>
              <w:t xml:space="preserve">diagonal in the direction shown at </w:t>
            </w:r>
            <w:r>
              <w:rPr>
                <w:rFonts w:eastAsia="Times New Roman" w:cstheme="minorHAnsi"/>
                <w:sz w:val="24"/>
                <w:szCs w:val="24"/>
              </w:rPr>
              <w:t>the right</w:t>
            </w:r>
            <w:r w:rsidRPr="00FE237D">
              <w:rPr>
                <w:rFonts w:eastAsia="Times New Roman" w:cstheme="minorHAnsi"/>
                <w:sz w:val="24"/>
                <w:szCs w:val="24"/>
              </w:rPr>
              <w:t>. Sew on this marked line. Cut off the excess seam allowance and press the remainder towards the outside. </w:t>
            </w:r>
          </w:p>
        </w:tc>
        <w:tc>
          <w:tcPr>
            <w:tcW w:w="1795" w:type="dxa"/>
          </w:tcPr>
          <w:p w14:paraId="5F29509E" w14:textId="77777777" w:rsidR="00C642B6" w:rsidRPr="00C642B6" w:rsidRDefault="00C642B6" w:rsidP="00C642B6">
            <w:pPr>
              <w:jc w:val="both"/>
              <w:rPr>
                <w:rFonts w:eastAsia="Times New Roman" w:cstheme="minorHAnsi"/>
                <w:sz w:val="8"/>
                <w:szCs w:val="8"/>
              </w:rPr>
            </w:pPr>
          </w:p>
          <w:p w14:paraId="25CF5F33" w14:textId="0C7E2A4C" w:rsidR="00C642B6" w:rsidRDefault="00C642B6" w:rsidP="00C642B6">
            <w:pPr>
              <w:jc w:val="center"/>
              <w:rPr>
                <w:rFonts w:eastAsia="Times New Roman" w:cstheme="minorHAnsi"/>
                <w:sz w:val="24"/>
                <w:szCs w:val="24"/>
              </w:rPr>
            </w:pPr>
            <w:r>
              <w:rPr>
                <w:noProof/>
              </w:rPr>
              <w:drawing>
                <wp:inline distT="0" distB="0" distL="0" distR="0" wp14:anchorId="589B6694" wp14:editId="2BE25F33">
                  <wp:extent cx="762000"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81050"/>
                          </a:xfrm>
                          <a:prstGeom prst="rect">
                            <a:avLst/>
                          </a:prstGeom>
                          <a:noFill/>
                          <a:ln>
                            <a:noFill/>
                          </a:ln>
                        </pic:spPr>
                      </pic:pic>
                    </a:graphicData>
                  </a:graphic>
                </wp:inline>
              </w:drawing>
            </w:r>
          </w:p>
        </w:tc>
      </w:tr>
    </w:tbl>
    <w:p w14:paraId="097FD14B" w14:textId="77777777" w:rsidR="00C642B6" w:rsidRPr="00FE237D" w:rsidRDefault="00C642B6" w:rsidP="00FE237D">
      <w:pPr>
        <w:rPr>
          <w:rFonts w:eastAsia="Times New Roman" w:cstheme="minorHAnsi"/>
          <w:sz w:val="24"/>
          <w:szCs w:val="24"/>
        </w:rPr>
      </w:pPr>
    </w:p>
    <w:sectPr w:rsidR="00C642B6" w:rsidRPr="00FE237D" w:rsidSect="00DB5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7D"/>
    <w:rsid w:val="005D2670"/>
    <w:rsid w:val="00770FB7"/>
    <w:rsid w:val="00A81184"/>
    <w:rsid w:val="00C642B6"/>
    <w:rsid w:val="00DB52E5"/>
    <w:rsid w:val="00E17E17"/>
    <w:rsid w:val="00FE2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91A8F"/>
  <w15:chartTrackingRefBased/>
  <w15:docId w15:val="{65DA78EA-1293-4935-97AD-E2007995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43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Roxy Gross</dc:creator>
  <cp:keywords/>
  <dc:description/>
  <cp:lastModifiedBy>Roxy Gross</cp:lastModifiedBy>
  <cp:revision>3</cp:revision>
  <dcterms:created xsi:type="dcterms:W3CDTF">2022-02-16T20:44:00Z</dcterms:created>
  <dcterms:modified xsi:type="dcterms:W3CDTF">2022-02-16T21:20:00Z</dcterms:modified>
</cp:coreProperties>
</file>